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8BC" w:rsidRDefault="007718BC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7718BC" w:rsidRDefault="007718BC">
      <w:pPr>
        <w:pStyle w:val="ConsPlusNormal"/>
        <w:ind w:firstLine="540"/>
        <w:jc w:val="both"/>
        <w:outlineLvl w:val="0"/>
      </w:pPr>
    </w:p>
    <w:p w:rsidR="007718BC" w:rsidRDefault="007718BC">
      <w:pPr>
        <w:pStyle w:val="ConsPlusTitle"/>
        <w:jc w:val="center"/>
      </w:pPr>
      <w:r>
        <w:t>ФЕДЕРАЛЬНАЯ АНТИМОНОПОЛЬНАЯ СЛУЖБА</w:t>
      </w:r>
    </w:p>
    <w:p w:rsidR="007718BC" w:rsidRDefault="007718BC">
      <w:pPr>
        <w:pStyle w:val="ConsPlusTitle"/>
        <w:jc w:val="center"/>
      </w:pPr>
    </w:p>
    <w:p w:rsidR="007718BC" w:rsidRDefault="007718BC">
      <w:pPr>
        <w:pStyle w:val="ConsPlusTitle"/>
        <w:jc w:val="center"/>
      </w:pPr>
      <w:r>
        <w:t>ПРИКАЗ</w:t>
      </w:r>
    </w:p>
    <w:p w:rsidR="007718BC" w:rsidRDefault="007718BC">
      <w:pPr>
        <w:pStyle w:val="ConsPlusTitle"/>
        <w:jc w:val="center"/>
      </w:pPr>
      <w:r>
        <w:t>от 25 декабря 2019 г. N 1737/19</w:t>
      </w:r>
    </w:p>
    <w:p w:rsidR="007718BC" w:rsidRDefault="007718BC">
      <w:pPr>
        <w:pStyle w:val="ConsPlusTitle"/>
        <w:jc w:val="center"/>
      </w:pPr>
    </w:p>
    <w:p w:rsidR="007718BC" w:rsidRDefault="007718BC">
      <w:pPr>
        <w:pStyle w:val="ConsPlusTitle"/>
        <w:jc w:val="center"/>
      </w:pPr>
      <w:r>
        <w:t>ОБ ИСКЛЮЧЕНИИ</w:t>
      </w:r>
    </w:p>
    <w:p w:rsidR="007718BC" w:rsidRDefault="007718BC">
      <w:pPr>
        <w:pStyle w:val="ConsPlusTitle"/>
        <w:jc w:val="center"/>
      </w:pPr>
      <w:r>
        <w:t>СВЕДЕНИЙ О ПОСТАВЩИКЕ (ИСПОЛНИТЕЛЕ, ПОДРЯДЧИКЕ)</w:t>
      </w:r>
    </w:p>
    <w:p w:rsidR="007718BC" w:rsidRDefault="007718BC">
      <w:pPr>
        <w:pStyle w:val="ConsPlusTitle"/>
        <w:jc w:val="center"/>
      </w:pPr>
      <w:r>
        <w:t>ИЗ РЕЕСТРА НЕДОБРОСОВЕСТНЫХ ПОСТАВЩИКОВ</w:t>
      </w:r>
    </w:p>
    <w:p w:rsidR="007718BC" w:rsidRDefault="007718BC">
      <w:pPr>
        <w:pStyle w:val="ConsPlusNormal"/>
        <w:ind w:firstLine="540"/>
        <w:jc w:val="both"/>
      </w:pPr>
    </w:p>
    <w:p w:rsidR="007718BC" w:rsidRDefault="007718BC">
      <w:pPr>
        <w:pStyle w:val="ConsPlusNormal"/>
        <w:ind w:firstLine="540"/>
        <w:jc w:val="both"/>
      </w:pPr>
      <w:r>
        <w:t xml:space="preserve">В соответствии со </w:t>
      </w:r>
      <w:hyperlink r:id="rId6" w:history="1">
        <w:r>
          <w:rPr>
            <w:color w:val="0000FF"/>
          </w:rPr>
          <w:t>статьей 104</w:t>
        </w:r>
      </w:hyperlink>
      <w:r>
        <w:t xml:space="preserve"> Федерального закона от 05.04.2013 N 44-ФЗ "О контрактной системе в сфере закупок товаров, работ, услуг для обеспечения государственных и муниципальных нужд" и </w:t>
      </w:r>
      <w:hyperlink r:id="rId7" w:history="1">
        <w:r>
          <w:rPr>
            <w:color w:val="0000FF"/>
          </w:rPr>
          <w:t>Правилами</w:t>
        </w:r>
      </w:hyperlink>
      <w:r>
        <w:t xml:space="preserve"> ведения реестра недобросовестных поставщиков (подрядчиков, исполнителей), утвержденными постановлением Правительства Российской Федерации от 25.11.2013 N 1062, приказываю:</w:t>
      </w:r>
    </w:p>
    <w:p w:rsidR="007718BC" w:rsidRDefault="007718BC">
      <w:pPr>
        <w:pStyle w:val="ConsPlusNormal"/>
        <w:spacing w:before="220"/>
        <w:ind w:firstLine="540"/>
        <w:jc w:val="both"/>
      </w:pPr>
      <w:bookmarkStart w:id="0" w:name="P11"/>
      <w:bookmarkEnd w:id="0"/>
      <w:r>
        <w:t xml:space="preserve">1. </w:t>
      </w:r>
      <w:proofErr w:type="gramStart"/>
      <w:r>
        <w:t>Исключить из реестра недобросовестных поставщиков информацию об ООО "Торговый дом Кеви" (адрес:</w:t>
      </w:r>
      <w:proofErr w:type="gramEnd"/>
      <w:r>
        <w:t xml:space="preserve"> Заречная ул., д. 24, рп. </w:t>
      </w:r>
      <w:proofErr w:type="gramStart"/>
      <w:r>
        <w:t>Заречье, Одинцовский район, Московская область, 143085, ИНН 5032209325, учредитель Ригер Игорь Семенович, ИНН 773106610615, учредитель Ригер Михаил Игоревич, ИНН 773106611288) на основании решения Арбитражного суда города Москвы от 28.10.2019 N А40-158971/2019 (реестровая запись N РНП.215842-19).</w:t>
      </w:r>
      <w:proofErr w:type="gramEnd"/>
    </w:p>
    <w:p w:rsidR="007718BC" w:rsidRDefault="007718BC">
      <w:pPr>
        <w:pStyle w:val="ConsPlusNormal"/>
        <w:spacing w:before="220"/>
        <w:ind w:firstLine="540"/>
        <w:jc w:val="both"/>
      </w:pPr>
      <w:r>
        <w:t xml:space="preserve">2. Управлению контроля размещения государственного заказа (Лобов А.Ю.) обеспечить исключение информации, указанной в </w:t>
      </w:r>
      <w:hyperlink w:anchor="P11" w:history="1">
        <w:r>
          <w:rPr>
            <w:color w:val="0000FF"/>
          </w:rPr>
          <w:t>пункте 1</w:t>
        </w:r>
      </w:hyperlink>
      <w:r>
        <w:t xml:space="preserve"> настоящего приказа, из реестра недобросовестных поставщиков в единой информационной системе в сфере закупок.</w:t>
      </w:r>
    </w:p>
    <w:p w:rsidR="007718BC" w:rsidRDefault="007718BC">
      <w:pPr>
        <w:pStyle w:val="ConsPlusNormal"/>
        <w:spacing w:before="220"/>
        <w:ind w:firstLine="540"/>
        <w:jc w:val="both"/>
      </w:pPr>
      <w:r>
        <w:t>3. Контроль исполнения настоящего приказа оставляю за собой.</w:t>
      </w:r>
    </w:p>
    <w:p w:rsidR="007718BC" w:rsidRDefault="007718BC">
      <w:pPr>
        <w:pStyle w:val="ConsPlusNormal"/>
        <w:ind w:firstLine="540"/>
        <w:jc w:val="both"/>
      </w:pPr>
    </w:p>
    <w:p w:rsidR="007718BC" w:rsidRDefault="007718BC">
      <w:pPr>
        <w:pStyle w:val="ConsPlusNormal"/>
        <w:jc w:val="right"/>
      </w:pPr>
      <w:r>
        <w:t>Руководитель</w:t>
      </w:r>
    </w:p>
    <w:p w:rsidR="007718BC" w:rsidRDefault="007718BC">
      <w:pPr>
        <w:pStyle w:val="ConsPlusNormal"/>
        <w:jc w:val="right"/>
      </w:pPr>
      <w:r>
        <w:t>И.Ю.АРТЕМЬЕВ</w:t>
      </w:r>
    </w:p>
    <w:p w:rsidR="007718BC" w:rsidRDefault="007718BC">
      <w:pPr>
        <w:pStyle w:val="ConsPlusNormal"/>
        <w:ind w:firstLine="540"/>
        <w:jc w:val="both"/>
      </w:pPr>
    </w:p>
    <w:p w:rsidR="007718BC" w:rsidRDefault="007718BC">
      <w:pPr>
        <w:pStyle w:val="ConsPlusNormal"/>
        <w:ind w:firstLine="540"/>
        <w:jc w:val="both"/>
      </w:pPr>
    </w:p>
    <w:p w:rsidR="007718BC" w:rsidRDefault="007718B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A49AF" w:rsidRDefault="00FA49AF">
      <w:bookmarkStart w:id="1" w:name="_GoBack"/>
      <w:bookmarkEnd w:id="1"/>
    </w:p>
    <w:sectPr w:rsidR="00FA49AF" w:rsidSect="002A48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8BC"/>
    <w:rsid w:val="007718BC"/>
    <w:rsid w:val="00FA4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18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718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718B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18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718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718B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B0DDB30E93F5FB264CA931C4F8CE36C4EE4DFCC548F20D837E6122B3CB0B5CCB3DFB51D145EF3EA0E54B51B697F68DC85547B090B7667031BJ9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B0DDB30E93F5FB264CA931C4F8CE36C4EE4D4CA518C20D837E6122B3CB0B5CCB3DFB51D145FF7EB0E54B51B697F68DC85547B090B7667031BJ9H" TargetMode="External"/><Relationship Id="rId5" Type="http://schemas.openxmlformats.org/officeDocument/2006/relationships/hyperlink" Target="http://www.consultant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Борисовна Старковская</dc:creator>
  <cp:lastModifiedBy>Надежда Борисовна Старковская</cp:lastModifiedBy>
  <cp:revision>1</cp:revision>
  <dcterms:created xsi:type="dcterms:W3CDTF">2020-04-20T07:09:00Z</dcterms:created>
  <dcterms:modified xsi:type="dcterms:W3CDTF">2020-04-20T07:10:00Z</dcterms:modified>
</cp:coreProperties>
</file>